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114A46">
        <w:rPr>
          <w:rFonts w:ascii="Times New Roman" w:hAnsi="Times New Roman" w:cs="Times New Roman"/>
          <w:b/>
          <w:caps/>
          <w:sz w:val="24"/>
          <w:szCs w:val="24"/>
        </w:rPr>
        <w:t>ТЕОРИЯ И ПРАКТИКА УПРАВЛЕНИЯ ПРОектами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49073D" w:rsidRDefault="0049073D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УК-</w:t>
      </w:r>
      <w:r w:rsidR="00114A4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2DD" w:rsidRPr="008A62DD">
        <w:rPr>
          <w:rFonts w:ascii="Times New Roman" w:hAnsi="Times New Roman" w:cs="Times New Roman"/>
          <w:sz w:val="24"/>
          <w:szCs w:val="24"/>
        </w:rPr>
        <w:t>Способен управлять проектом на всех этапах его жизненного цикла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A46">
        <w:rPr>
          <w:rFonts w:ascii="Times New Roman" w:hAnsi="Times New Roman" w:cs="Times New Roman"/>
          <w:b/>
          <w:sz w:val="24"/>
          <w:szCs w:val="24"/>
        </w:rPr>
        <w:t>УК-3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A62DD" w:rsidRPr="008A62DD">
        <w:rPr>
          <w:rFonts w:ascii="Times New Roman" w:hAnsi="Times New Roman" w:cs="Times New Roman"/>
          <w:sz w:val="24"/>
          <w:szCs w:val="24"/>
        </w:rP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09" w:rsidRDefault="004F0F09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жизненного цикла проекта в логически верной последовательности:</w:t>
            </w:r>
          </w:p>
          <w:p w:rsidR="008A62DD" w:rsidRPr="008A62DD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предпроектный</w:t>
            </w:r>
            <w:proofErr w:type="spellEnd"/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анализ;</w:t>
            </w:r>
          </w:p>
          <w:p w:rsidR="008A62DD" w:rsidRPr="008A62DD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4F0F09"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ресурсное планирование;</w:t>
            </w:r>
          </w:p>
          <w:p w:rsidR="008A62DD" w:rsidRPr="008A62DD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="004F0F09"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концепции проекта;</w:t>
            </w:r>
          </w:p>
          <w:p w:rsidR="008A62DD" w:rsidRPr="008A62DD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4F0F09"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проекта;</w:t>
            </w:r>
          </w:p>
          <w:p w:rsidR="008A62DD" w:rsidRPr="008A62DD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 w:rsidR="004F0F09"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институциональных подсистем проекта;</w:t>
            </w:r>
          </w:p>
          <w:p w:rsidR="000B41D0" w:rsidRDefault="008A62DD" w:rsidP="008A62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2DD">
              <w:rPr>
                <w:rFonts w:ascii="Times New Roman" w:eastAsia="Calibri" w:hAnsi="Times New Roman" w:cs="Times New Roman"/>
                <w:sz w:val="24"/>
                <w:szCs w:val="24"/>
              </w:rPr>
              <w:t>6) завершение проекта.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F0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1,3,2,5,4,6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73D" w:rsidRDefault="0049073D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</w:t>
            </w:r>
            <w:r w:rsidR="008A62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инструментальному обеспечению проекта относятся следующие этапы его жизненного цикла (УКАЖИТЕ ДВА ВАРИАНТА):</w:t>
            </w:r>
          </w:p>
          <w:p w:rsidR="004F0F09" w:rsidRP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) формулировка концепции проекта;</w:t>
            </w:r>
          </w:p>
          <w:p w:rsidR="004F0F09" w:rsidRP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) ресурсное планирование;</w:t>
            </w:r>
          </w:p>
          <w:p w:rsidR="004F0F09" w:rsidRP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) разработка институциональных подсистем проекта;</w:t>
            </w:r>
          </w:p>
          <w:p w:rsid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мониторинг проекта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4F0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F0F09" w:rsidP="0085137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F0F09" w:rsidRPr="000B41D0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овокупность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 средств, методов, материа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лов, возможностей и способносте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й, которые могут быть использо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ваны в проекте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 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F0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ресурсы (ресурсы проекта)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тип и соответствующий ему ресурс проекта.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интеллектуальный ресурс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правовой ресурс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материальный ресурс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финансовый ресурс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денежные средства</w:t>
            </w:r>
          </w:p>
          <w:p w:rsid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знани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навык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основ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ных субъектов проектной деятельности</w:t>
            </w:r>
          </w:p>
          <w:p w:rsidR="004F0F09" w:rsidRDefault="004F0F0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помещ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ения, оборудование, технические 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>, канцелярски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4F0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принадлежност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4F0F09" w:rsidRDefault="004F0F09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лицензии, сертификаты, регламенты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F0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1Б,2Г,3В,4А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тип и соответствующий ему ресурс проекта.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управленческий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информационный 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ресурс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команды, способны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двигать проект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квалификационный уровень 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проектной команды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В)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поиск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регулярной информа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ции, баз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данных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венные, кадровые, маркетинговые, социальные</w:t>
            </w:r>
          </w:p>
          <w:p w:rsidR="008D48CC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C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1А,2В,3Б,4Г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C3C22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оектно-технологический документ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, устанавливающи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полный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речень работ проекта, их техно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логическую связанность, сроки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выполнения, продолжительность, 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исполнителей и ресурсы, необходимые для выполнения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C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календарный план (календарный план проекта)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CD" w:rsidRDefault="00FC3C22" w:rsidP="00F316C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ирективный документ, представляющий собой реестр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 расходов и доходов с распределением по статьям</w:t>
            </w:r>
          </w:p>
          <w:p w:rsid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на соответствующий период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это..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FC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проекта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стоимости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в себя следующие процедуры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фактической стоимости проекта</w:t>
            </w:r>
          </w:p>
          <w:p w:rsidR="00FC3C22" w:rsidRP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сравнение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актической стоимости с плановой</w:t>
            </w:r>
          </w:p>
          <w:p w:rsidR="00AE57EB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FC3C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прогноз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будущей общей стоимости проекта</w:t>
            </w:r>
          </w:p>
          <w:p w:rsidR="00FC3C22" w:rsidRDefault="00FC3C22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сравнение стоимости проекта с аналогичными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EB" w:rsidRDefault="00FC3C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DE1" w:rsidRDefault="00FC3C22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числу методов </w:t>
            </w:r>
            <w:r w:rsidR="00ED002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 </w:t>
            </w:r>
            <w:r w:rsidR="00ED0023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рисков от</w:t>
            </w:r>
            <w:r w:rsidR="00ED0023">
              <w:rPr>
                <w:rFonts w:ascii="Times New Roman" w:eastAsia="Calibri" w:hAnsi="Times New Roman" w:cs="Times New Roman"/>
                <w:sz w:val="24"/>
                <w:szCs w:val="24"/>
              </w:rPr>
              <w:t>носится: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экспертный опрос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мозговой штурм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ED0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матрица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степени воздействия</w:t>
            </w:r>
          </w:p>
          <w:p w:rsidR="00ED0023" w:rsidRPr="006E7DE1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АВС-анализ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ED0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6C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методам качественного анализа проекта относятся: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ED0023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>
              <w:t xml:space="preserve"> </w:t>
            </w:r>
            <w:r w:rsidRPr="00ED0023">
              <w:rPr>
                <w:rFonts w:ascii="Times New Roman" w:hAnsi="Times New Roman" w:cs="Times New Roman"/>
                <w:sz w:val="24"/>
                <w:szCs w:val="24"/>
              </w:rPr>
              <w:t>матриц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0023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степени воздействия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составление диаграмм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составление контрольных таблиц</w:t>
            </w:r>
          </w:p>
          <w:p w:rsidR="00ED0023" w:rsidRPr="000F5A6C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составление опросных листов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ED0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УК-2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стили лидерства и характерные им качества.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Демократический стиль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Авторитарный стиль</w:t>
            </w:r>
          </w:p>
          <w:p w:rsidR="00ED0023" w:rsidRDefault="00ED002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Пассивный стиль</w:t>
            </w:r>
          </w:p>
          <w:p w:rsidR="00ED0023" w:rsidRDefault="00ED0023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лидером ответственности и отречение от власти в </w:t>
            </w:r>
            <w:r w:rsidRPr="00ED0023">
              <w:rPr>
                <w:rFonts w:ascii="Times New Roman" w:eastAsia="Calibri" w:hAnsi="Times New Roman" w:cs="Times New Roman"/>
                <w:sz w:val="24"/>
                <w:szCs w:val="24"/>
              </w:rPr>
              <w:t>пользу группы</w:t>
            </w:r>
          </w:p>
          <w:p w:rsidR="00ED0023" w:rsidRDefault="00ED0023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Делегирование </w:t>
            </w:r>
            <w:r w:rsidRPr="00ED002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олномочий с удержанием ключевых </w:t>
            </w:r>
            <w:r w:rsidRPr="00ED0023">
              <w:rPr>
                <w:rFonts w:ascii="Times New Roman" w:eastAsia="Calibri" w:hAnsi="Times New Roman" w:cs="Times New Roman"/>
                <w:sz w:val="24"/>
                <w:szCs w:val="24"/>
              </w:rPr>
              <w:t>позиций у лидера</w:t>
            </w:r>
          </w:p>
          <w:p w:rsidR="00ED0023" w:rsidRPr="000F5A6C" w:rsidRDefault="00ED0023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Власть и ответственность в </w:t>
            </w:r>
            <w:r w:rsidRPr="00ED0023">
              <w:rPr>
                <w:rFonts w:ascii="Times New Roman" w:eastAsia="Calibri" w:hAnsi="Times New Roman" w:cs="Times New Roman"/>
                <w:sz w:val="24"/>
                <w:szCs w:val="24"/>
              </w:rPr>
              <w:t>руках лидера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D00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1Б,</w:t>
            </w:r>
            <w:r w:rsidR="00AE056F">
              <w:rPr>
                <w:rFonts w:ascii="Times New Roman" w:eastAsia="Calibri" w:hAnsi="Times New Roman" w:cs="Times New Roman"/>
                <w:sz w:val="24"/>
                <w:szCs w:val="24"/>
              </w:rPr>
              <w:t>2В,3А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Слабой стороной демократического стиля управления проектом является:</w:t>
            </w:r>
          </w:p>
          <w:p w:rsidR="00AE056F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Требует много времени</w:t>
            </w:r>
          </w:p>
          <w:p w:rsidR="00AE056F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личных обязательств лидера по выполнению </w:t>
            </w: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участие в </w:t>
            </w: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управлении</w:t>
            </w:r>
          </w:p>
          <w:p w:rsidR="00AE056F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может потерять скорость и направление без </w:t>
            </w: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лидера</w:t>
            </w:r>
          </w:p>
          <w:p w:rsidR="00AE056F" w:rsidRPr="000F5A6C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Тенденция к сдерживанию индивидуальной </w:t>
            </w: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Сильной стороной авторитарного стиля управления проектом является:</w:t>
            </w:r>
          </w:p>
          <w:p w:rsidR="00AE056F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Внимание к срочности, порядку, возможность предсказания </w:t>
            </w: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</w:t>
            </w:r>
          </w:p>
          <w:p w:rsidR="00AE056F" w:rsidRPr="00AE056F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2. Усиление личных обязательств лидера по выполнению работы через участие в управлении</w:t>
            </w:r>
          </w:p>
          <w:p w:rsidR="00AE056F" w:rsidRPr="00AE056F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t>3. Группа может потерять скорость и направление без лидера</w:t>
            </w:r>
          </w:p>
          <w:p w:rsidR="00AE056F" w:rsidRPr="000F5A6C" w:rsidRDefault="00AE056F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Тенденция к сдерживанию индивидуальной инициативы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Категорию «лидерство» ввел:</w:t>
            </w:r>
          </w:p>
          <w:p w:rsidR="00AE056F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Н. Макиавелли </w:t>
            </w:r>
          </w:p>
          <w:p w:rsidR="00AE056F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З. Фрейд</w:t>
            </w:r>
          </w:p>
          <w:p w:rsidR="00AE056F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Аристотель </w:t>
            </w:r>
          </w:p>
          <w:p w:rsidR="00AE056F" w:rsidRPr="000F5A6C" w:rsidRDefault="00AE056F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М. Вебер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AE0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16DDD" w:rsidRPr="000F5A6C" w:rsidRDefault="00E16DDD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пособность вест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за собой людей для достижения 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поставленных целей без угрозы наказания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16DDD" w:rsidRPr="000F5A6C" w:rsidRDefault="00E16DDD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еловек, кот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орый направляет работу других и 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несет персональную ответственность за ее результаты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...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Представителями ситуационной теории лидерства являются (УКАЖИТЕ ДВА ВАРИАНТА)</w:t>
            </w:r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Херси</w:t>
            </w:r>
            <w:proofErr w:type="spellEnd"/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Бланшар</w:t>
            </w:r>
            <w:proofErr w:type="spellEnd"/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Карлайл</w:t>
            </w:r>
            <w:proofErr w:type="spellEnd"/>
          </w:p>
          <w:p w:rsidR="00E16DDD" w:rsidRPr="000F5A6C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Платон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Представителями личностной теории лидерства являются (УКАЖИТЕ ДВА ВАРИАНТА):</w:t>
            </w:r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Конфуций</w:t>
            </w:r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Аристотель</w:t>
            </w:r>
          </w:p>
          <w:p w:rsidR="00E16DDD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Карлайл</w:t>
            </w:r>
            <w:proofErr w:type="spellEnd"/>
          </w:p>
          <w:p w:rsidR="00E16DDD" w:rsidRPr="000F5A6C" w:rsidRDefault="00E16DDD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16DDD">
              <w:rPr>
                <w:rFonts w:ascii="Times New Roman" w:eastAsia="Calibri" w:hAnsi="Times New Roman" w:cs="Times New Roman"/>
                <w:sz w:val="24"/>
                <w:szCs w:val="24"/>
              </w:rPr>
              <w:t>Херси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E16D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4E" w:rsidRPr="00164C4E" w:rsidRDefault="00164C4E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4C4E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окрашенное отношение к себе в разных конк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ретных ситуациях и </w:t>
            </w:r>
            <w:r w:rsidRPr="00164C4E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 видах деятельности называется...</w:t>
            </w:r>
          </w:p>
          <w:p w:rsidR="00164C4E" w:rsidRPr="00164C4E" w:rsidRDefault="00164C4E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164C4E">
              <w:rPr>
                <w:rFonts w:ascii="Times New Roman" w:eastAsia="Calibri" w:hAnsi="Times New Roman" w:cs="Times New Roman"/>
                <w:sz w:val="24"/>
                <w:szCs w:val="24"/>
              </w:rPr>
              <w:t>установк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164C4E" w:rsidRPr="00164C4E" w:rsidRDefault="00164C4E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Я-концепция</w:t>
            </w:r>
          </w:p>
          <w:p w:rsidR="00164C4E" w:rsidRPr="00164C4E" w:rsidRDefault="00164C4E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самооценка</w:t>
            </w:r>
          </w:p>
          <w:p w:rsidR="008A62DD" w:rsidRPr="000F5A6C" w:rsidRDefault="00164C4E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164C4E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характеристика личности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164C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CD77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164C4E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Расположите теории лидерства в логически верной последовательности, начиная с наиболее ранней</w:t>
            </w:r>
          </w:p>
          <w:p w:rsidR="00164C4E" w:rsidRDefault="00BD504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Теория личностных черт</w:t>
            </w:r>
          </w:p>
          <w:p w:rsidR="00BD5043" w:rsidRDefault="00BD504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Ситуационная теория</w:t>
            </w:r>
          </w:p>
          <w:p w:rsidR="00BD5043" w:rsidRPr="000F5A6C" w:rsidRDefault="00BD5043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Поведенческая теория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D50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1,3,2</w:t>
            </w:r>
            <w:bookmarkStart w:id="1" w:name="_GoBack"/>
            <w:bookmarkEnd w:id="1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B41D0"/>
    <w:rsid w:val="000F5A6C"/>
    <w:rsid w:val="00114A46"/>
    <w:rsid w:val="00164C4E"/>
    <w:rsid w:val="0049073D"/>
    <w:rsid w:val="004F0F09"/>
    <w:rsid w:val="006E7DE1"/>
    <w:rsid w:val="0085137E"/>
    <w:rsid w:val="008A62DD"/>
    <w:rsid w:val="008D48CC"/>
    <w:rsid w:val="009A78F8"/>
    <w:rsid w:val="00AE056F"/>
    <w:rsid w:val="00AE0696"/>
    <w:rsid w:val="00AE57EB"/>
    <w:rsid w:val="00BD5043"/>
    <w:rsid w:val="00E16DDD"/>
    <w:rsid w:val="00ED0023"/>
    <w:rsid w:val="00F316CD"/>
    <w:rsid w:val="00F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BD10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4</cp:revision>
  <dcterms:created xsi:type="dcterms:W3CDTF">2025-05-14T15:34:00Z</dcterms:created>
  <dcterms:modified xsi:type="dcterms:W3CDTF">2025-05-14T17:03:00Z</dcterms:modified>
</cp:coreProperties>
</file>